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2014 г. N 3135</w:t>
      </w: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 ПОСТАНОВЛЕНИЯ АДМИНИСТРАЦИИ</w:t>
      </w: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СТАВРОПОЛЯ ОТ 18.12.2012 N 3988 "О ПОРЯДКЕ РАЗРАБОТКИ</w:t>
      </w: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ЦЕЛЕВЫХ ПРОГРАММ, ИХ ФОРМИРОВАНИЯ И РЕАЛИЗАЦИИ</w:t>
      </w: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ПРОВЕДЕНИЯ ОЦЕНКИ ЭФФЕКТИВНОСТИ РЕАЛИЗАЦИИ</w:t>
      </w: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ЦЕЛЕВЫХ ПРОГРАММ"</w:t>
      </w: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в соответствие с действующим законодательством постановляю:</w:t>
      </w: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Признать утратившим силу </w:t>
      </w:r>
      <w:hyperlink r:id="rId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Ставрополя от 18.12.2012 N 3988 "О Порядке разработки муниципальных целевых программ, их формирования и реализации и Порядке </w:t>
      </w:r>
      <w:proofErr w:type="gramStart"/>
      <w:r>
        <w:rPr>
          <w:rFonts w:ascii="Calibri" w:hAnsi="Calibri" w:cs="Calibri"/>
        </w:rPr>
        <w:t>проведения оценки эффективности реализации муниципальных целевых программ</w:t>
      </w:r>
      <w:proofErr w:type="gramEnd"/>
      <w:r>
        <w:rPr>
          <w:rFonts w:ascii="Calibri" w:hAnsi="Calibri" w:cs="Calibri"/>
        </w:rPr>
        <w:t>".</w:t>
      </w: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А.Х.ДЖАТДОЕВ</w:t>
      </w: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19C" w:rsidRDefault="001E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19C" w:rsidRDefault="001E61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1AF4" w:rsidRDefault="001E619C"/>
    <w:sectPr w:rsidR="003F1AF4" w:rsidSect="003E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619C"/>
    <w:rsid w:val="001E619C"/>
    <w:rsid w:val="00365680"/>
    <w:rsid w:val="007E7370"/>
    <w:rsid w:val="00844A15"/>
    <w:rsid w:val="00A27311"/>
    <w:rsid w:val="00B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0C6BC7263232AA3CD9F515B928217EC91724B65D7255187C1BE1D81A547A65uE5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O.Golubova</dc:creator>
  <cp:lastModifiedBy>O.Golubova</cp:lastModifiedBy>
  <cp:revision>1</cp:revision>
  <dcterms:created xsi:type="dcterms:W3CDTF">2015-03-18T12:57:00Z</dcterms:created>
  <dcterms:modified xsi:type="dcterms:W3CDTF">2015-03-18T12:58:00Z</dcterms:modified>
</cp:coreProperties>
</file>